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A7" w:rsidRPr="007F68A7" w:rsidRDefault="007F68A7" w:rsidP="007F6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8A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Республики Тувы на уровень основного общего образования (8 класс.)</w:t>
      </w:r>
    </w:p>
    <w:p w:rsidR="003E3AB8" w:rsidRDefault="007F68A7" w:rsidP="007F68A7">
      <w:pPr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F68A7">
        <w:rPr>
          <w:rFonts w:ascii="Times New Roman" w:hAnsi="Times New Roman" w:cs="Times New Roman"/>
          <w:sz w:val="28"/>
          <w:szCs w:val="28"/>
        </w:rPr>
        <w:t xml:space="preserve">Рабочая программа «География Республики Тыва» в своем содержании отражает основной минимум географических знаний, являющихся обязательным для изучения во всех типах общеобразовательных школ. </w:t>
      </w:r>
      <w:r w:rsidR="003E3A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3AB8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Данная рабочая программа реализуется в 8 классе по учебному пособию для 8 класса общеобразовательных организаций «География Республики Тыва: природа, население и хозяйство» под редакцией С. С. </w:t>
      </w:r>
      <w:proofErr w:type="spellStart"/>
      <w:r w:rsidRPr="007F68A7">
        <w:rPr>
          <w:rFonts w:ascii="Times New Roman" w:hAnsi="Times New Roman" w:cs="Times New Roman"/>
          <w:sz w:val="28"/>
          <w:szCs w:val="28"/>
        </w:rPr>
        <w:t>Курбатской</w:t>
      </w:r>
      <w:proofErr w:type="spellEnd"/>
      <w:r w:rsidRPr="007F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AB8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Согласно учебному плану на изучение географии Республики Тыва отводится 34 часа из расчета 1 час в неделю в 8 классе и 34 часа из расчёта 1 часа в неделю. </w:t>
      </w:r>
    </w:p>
    <w:p w:rsidR="00B03BC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Основные требования к содержанию программы: </w:t>
      </w:r>
    </w:p>
    <w:p w:rsidR="00B03BC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необходимость, достаточность и обязательность для всех учащихся независимо от их ориентации на будущее. Вместе с тем, имеются предпосылки, ориентирующие на сознательный выбор ими жизненного пути. Такое содержание программы готовит учащихся к самообразованию, саморазвитию и самовыражению, обеспечивает единство обучения и воспитания. </w:t>
      </w:r>
    </w:p>
    <w:p w:rsidR="00B03BC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Главная цель курса «География Республики Тува» - создание целостных научных представлений о пространственном разнообразии природы Тувы во взаимосвязи с компонентами. </w:t>
      </w:r>
    </w:p>
    <w:p w:rsidR="00B03BC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Программа служит для учителя ориентиром для дозирования отбора знаний и умений, т.е. стандартом географического образования. </w:t>
      </w:r>
    </w:p>
    <w:p w:rsidR="00B03BC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Принципы, определяющие отбор содержания и определения структуры курса: </w:t>
      </w:r>
    </w:p>
    <w:p w:rsidR="00B03BC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1. Принцип </w:t>
      </w:r>
      <w:proofErr w:type="spellStart"/>
      <w:r w:rsidRPr="007F68A7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F68A7">
        <w:rPr>
          <w:rFonts w:ascii="Times New Roman" w:hAnsi="Times New Roman" w:cs="Times New Roman"/>
          <w:sz w:val="28"/>
          <w:szCs w:val="28"/>
        </w:rPr>
        <w:t xml:space="preserve"> - значительное увеличение знаний из ряда наук, имеющих географическую значимость; </w:t>
      </w:r>
    </w:p>
    <w:p w:rsidR="00B03BC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2. Принцип </w:t>
      </w:r>
      <w:proofErr w:type="spellStart"/>
      <w:r w:rsidRPr="007F68A7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7F68A7">
        <w:rPr>
          <w:rFonts w:ascii="Times New Roman" w:hAnsi="Times New Roman" w:cs="Times New Roman"/>
          <w:sz w:val="28"/>
          <w:szCs w:val="28"/>
        </w:rPr>
        <w:t xml:space="preserve"> - связь содержания географии с животрепещущими проблемами человечества; </w:t>
      </w:r>
    </w:p>
    <w:p w:rsidR="00B03BC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3. Принцип краеведения - расширение и углубление знаний о республике, населенном пункте, своей местности и опора на них в дальнейшем изучении географии.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уровню </w:t>
      </w:r>
      <w:r w:rsidR="00B03BC4">
        <w:rPr>
          <w:rFonts w:ascii="Times New Roman" w:hAnsi="Times New Roman" w:cs="Times New Roman"/>
          <w:sz w:val="28"/>
          <w:szCs w:val="28"/>
        </w:rPr>
        <w:t>подготовки</w:t>
      </w:r>
      <w:proofErr w:type="gramStart"/>
      <w:r w:rsidR="00B03BC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B03BC4">
        <w:rPr>
          <w:rFonts w:ascii="Times New Roman" w:hAnsi="Times New Roman" w:cs="Times New Roman"/>
          <w:sz w:val="28"/>
          <w:szCs w:val="28"/>
        </w:rPr>
        <w:t>нать/ понимать/умет</w:t>
      </w:r>
      <w:r w:rsidRPr="007F68A7">
        <w:rPr>
          <w:rFonts w:ascii="Times New Roman" w:hAnsi="Times New Roman" w:cs="Times New Roman"/>
          <w:sz w:val="28"/>
          <w:szCs w:val="28"/>
        </w:rPr>
        <w:t xml:space="preserve">ь/объяснять: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Основные этапы исследования истории и природы;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Этапы развития экономики до революции;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Ориентация и специализация хозяйства в период ТНР;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-Основные направления географических исследований и их результативность;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>- Формирование рельефа в результате тектонических процессов; - Выявление взаимосвязей между строением земной коры, рельефом и размещением полезных ископаемых;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 - Объяснение наличия мощных пластов каменного угля на территории Тувы;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Особенности климата Тувы и обуславливающие факторы;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Состав почвы, основные типы почв и оценка их плодородия;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Основные типы растительности, их размещение; видовой состав растительного мира;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Уникальность и богатства животного мира РТ и объяснение этого явления;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Заповедные и охраняемые территории Тувы, связанные местами обитания редких и исчезающих животных и птиц;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Понятие о естественном движении населении;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Плотность населения;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Трудовые ресурсы; </w:t>
      </w:r>
    </w:p>
    <w:p w:rsidR="00314594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Понятие об экономике, отраслях хозяйства; </w:t>
      </w:r>
    </w:p>
    <w:p w:rsidR="007146B9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- Анализировать отраслевую структуру хозяйства на основе статистических данных. </w:t>
      </w:r>
    </w:p>
    <w:p w:rsidR="007146B9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Используемый УМК: </w:t>
      </w:r>
    </w:p>
    <w:p w:rsidR="007146B9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1. С.Ш. </w:t>
      </w:r>
      <w:proofErr w:type="spellStart"/>
      <w:r w:rsidRPr="007F68A7">
        <w:rPr>
          <w:rFonts w:ascii="Times New Roman" w:hAnsi="Times New Roman" w:cs="Times New Roman"/>
          <w:sz w:val="28"/>
          <w:szCs w:val="28"/>
        </w:rPr>
        <w:t>Толунчап</w:t>
      </w:r>
      <w:proofErr w:type="spellEnd"/>
      <w:r w:rsidRPr="007F68A7">
        <w:rPr>
          <w:rFonts w:ascii="Times New Roman" w:hAnsi="Times New Roman" w:cs="Times New Roman"/>
          <w:sz w:val="28"/>
          <w:szCs w:val="28"/>
        </w:rPr>
        <w:t xml:space="preserve"> « География Республики Тыва». Учебная программа. - Кызыл: Центр развития национальной школы </w:t>
      </w:r>
      <w:proofErr w:type="spellStart"/>
      <w:r w:rsidRPr="007F68A7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7F68A7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7146B9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lastRenderedPageBreak/>
        <w:t xml:space="preserve">2. К.О. </w:t>
      </w:r>
      <w:proofErr w:type="spellStart"/>
      <w:r w:rsidRPr="007F68A7">
        <w:rPr>
          <w:rFonts w:ascii="Times New Roman" w:hAnsi="Times New Roman" w:cs="Times New Roman"/>
          <w:sz w:val="28"/>
          <w:szCs w:val="28"/>
        </w:rPr>
        <w:t>Шактаржик</w:t>
      </w:r>
      <w:proofErr w:type="spellEnd"/>
      <w:r w:rsidRPr="007F68A7">
        <w:rPr>
          <w:rFonts w:ascii="Times New Roman" w:hAnsi="Times New Roman" w:cs="Times New Roman"/>
          <w:sz w:val="28"/>
          <w:szCs w:val="28"/>
        </w:rPr>
        <w:t xml:space="preserve">, А.Ч. </w:t>
      </w:r>
      <w:proofErr w:type="spellStart"/>
      <w:r w:rsidRPr="007F68A7">
        <w:rPr>
          <w:rFonts w:ascii="Times New Roman" w:hAnsi="Times New Roman" w:cs="Times New Roman"/>
          <w:sz w:val="28"/>
          <w:szCs w:val="28"/>
        </w:rPr>
        <w:t>Кылгыдай</w:t>
      </w:r>
      <w:proofErr w:type="spellEnd"/>
      <w:r w:rsidRPr="007F68A7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7F68A7">
        <w:rPr>
          <w:rFonts w:ascii="Times New Roman" w:hAnsi="Times New Roman" w:cs="Times New Roman"/>
          <w:sz w:val="28"/>
          <w:szCs w:val="28"/>
        </w:rPr>
        <w:t>Дамдын</w:t>
      </w:r>
      <w:proofErr w:type="spellEnd"/>
      <w:r w:rsidRPr="007F68A7">
        <w:rPr>
          <w:rFonts w:ascii="Times New Roman" w:hAnsi="Times New Roman" w:cs="Times New Roman"/>
          <w:sz w:val="28"/>
          <w:szCs w:val="28"/>
        </w:rPr>
        <w:t>. «География Республики Тыва». - Кызыл: Тувинское книжное издательство, 2006.</w:t>
      </w:r>
    </w:p>
    <w:p w:rsidR="007C2AF2" w:rsidRPr="007F68A7" w:rsidRDefault="007F68A7" w:rsidP="003E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A7">
        <w:rPr>
          <w:rFonts w:ascii="Times New Roman" w:hAnsi="Times New Roman" w:cs="Times New Roman"/>
          <w:sz w:val="28"/>
          <w:szCs w:val="28"/>
        </w:rPr>
        <w:t xml:space="preserve"> 3. Учебное пособие для 8 класса общеобразовательных </w:t>
      </w:r>
      <w:proofErr w:type="spellStart"/>
      <w:r w:rsidRPr="007F68A7">
        <w:rPr>
          <w:rFonts w:ascii="Times New Roman" w:hAnsi="Times New Roman" w:cs="Times New Roman"/>
          <w:sz w:val="28"/>
          <w:szCs w:val="28"/>
        </w:rPr>
        <w:t>лорганизаций</w:t>
      </w:r>
      <w:proofErr w:type="spellEnd"/>
      <w:r w:rsidRPr="007F68A7">
        <w:rPr>
          <w:rFonts w:ascii="Times New Roman" w:hAnsi="Times New Roman" w:cs="Times New Roman"/>
          <w:sz w:val="28"/>
          <w:szCs w:val="28"/>
        </w:rPr>
        <w:t xml:space="preserve"> «География Республики Тыва: природа, население и хозяйство»</w:t>
      </w:r>
      <w:proofErr w:type="gramStart"/>
      <w:r w:rsidRPr="007F68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68A7">
        <w:rPr>
          <w:rFonts w:ascii="Times New Roman" w:hAnsi="Times New Roman" w:cs="Times New Roman"/>
          <w:sz w:val="28"/>
          <w:szCs w:val="28"/>
        </w:rPr>
        <w:t xml:space="preserve"> Москва. «Русское слово».</w:t>
      </w:r>
      <w:r w:rsidR="006935FA" w:rsidRPr="006935FA">
        <w:t xml:space="preserve"> </w:t>
      </w:r>
      <w:r w:rsidR="006935FA" w:rsidRPr="006935FA">
        <w:rPr>
          <w:rFonts w:ascii="Times New Roman" w:hAnsi="Times New Roman" w:cs="Times New Roman"/>
          <w:sz w:val="28"/>
          <w:szCs w:val="28"/>
        </w:rPr>
        <w:t xml:space="preserve">2019 г. Под редакцией С. С. </w:t>
      </w:r>
      <w:proofErr w:type="spellStart"/>
      <w:r w:rsidR="006935FA" w:rsidRPr="006935FA">
        <w:rPr>
          <w:rFonts w:ascii="Times New Roman" w:hAnsi="Times New Roman" w:cs="Times New Roman"/>
          <w:sz w:val="28"/>
          <w:szCs w:val="28"/>
        </w:rPr>
        <w:t>Курбатской</w:t>
      </w:r>
      <w:proofErr w:type="spellEnd"/>
      <w:r w:rsidR="006935FA" w:rsidRPr="006935FA">
        <w:rPr>
          <w:rFonts w:ascii="Times New Roman" w:hAnsi="Times New Roman" w:cs="Times New Roman"/>
          <w:sz w:val="28"/>
          <w:szCs w:val="28"/>
        </w:rPr>
        <w:t>.</w:t>
      </w:r>
    </w:p>
    <w:sectPr w:rsidR="007C2AF2" w:rsidRPr="007F68A7" w:rsidSect="007C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8A7"/>
    <w:rsid w:val="00314594"/>
    <w:rsid w:val="003E3AB8"/>
    <w:rsid w:val="006935FA"/>
    <w:rsid w:val="007146B9"/>
    <w:rsid w:val="007C2AF2"/>
    <w:rsid w:val="007F68A7"/>
    <w:rsid w:val="00B0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2023-09-07T10:17:00Z</dcterms:created>
  <dcterms:modified xsi:type="dcterms:W3CDTF">2023-09-07T10:24:00Z</dcterms:modified>
</cp:coreProperties>
</file>